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4B0C6" w14:textId="77777777" w:rsidR="006237E8" w:rsidRPr="004D7DE5" w:rsidRDefault="00000000" w:rsidP="004D7DE5">
      <w:pPr>
        <w:jc w:val="center"/>
        <w:rPr>
          <w:sz w:val="28"/>
          <w:szCs w:val="28"/>
        </w:rPr>
      </w:pPr>
      <w:r w:rsidRPr="004D7DE5">
        <w:rPr>
          <w:sz w:val="28"/>
          <w:szCs w:val="28"/>
        </w:rPr>
        <w:t>........... MAHKEMESİ SAYIN HÂKİMLİĞİ’NE</w:t>
      </w:r>
      <w:r w:rsidRPr="004D7DE5">
        <w:rPr>
          <w:sz w:val="28"/>
          <w:szCs w:val="28"/>
        </w:rPr>
        <w:br/>
      </w:r>
    </w:p>
    <w:p w14:paraId="61A3352A" w14:textId="77777777" w:rsidR="004D7DE5" w:rsidRDefault="004D7DE5"/>
    <w:p w14:paraId="263E5FE4" w14:textId="793782D6" w:rsidR="006237E8" w:rsidRDefault="00000000">
      <w:r>
        <w:t xml:space="preserve">Maddi </w:t>
      </w:r>
      <w:proofErr w:type="spellStart"/>
      <w:r>
        <w:t>imkânsızlık</w:t>
      </w:r>
      <w:proofErr w:type="spellEnd"/>
      <w:r>
        <w:t xml:space="preserve"> </w:t>
      </w:r>
      <w:proofErr w:type="spellStart"/>
      <w:r>
        <w:t>içinde</w:t>
      </w:r>
      <w:proofErr w:type="spellEnd"/>
      <w:r>
        <w:t xml:space="preserve"> </w:t>
      </w:r>
      <w:proofErr w:type="spellStart"/>
      <w:r>
        <w:t>bulunmam</w:t>
      </w:r>
      <w:proofErr w:type="spellEnd"/>
      <w:r>
        <w:t xml:space="preserve"> </w:t>
      </w:r>
      <w:proofErr w:type="spellStart"/>
      <w:r>
        <w:t>nedeniyle</w:t>
      </w:r>
      <w:proofErr w:type="spellEnd"/>
      <w:r>
        <w:t xml:space="preserve"> yargılama giderlerini karşılayamayacak durumdayım. Bu nedenle, 6100 sayılı HMK’nın 334 ve devamı maddeleri gereğince adli yardımdan yararlandırılmamı ve mahkeme masraflarından muaf tutulmamı arz ederim.</w:t>
      </w:r>
    </w:p>
    <w:p w14:paraId="41F17E00" w14:textId="77777777" w:rsidR="006237E8" w:rsidRDefault="00000000">
      <w:r>
        <w:br/>
        <w:t>Tarih: …… / …… / 20……</w:t>
      </w:r>
    </w:p>
    <w:p w14:paraId="687BAD79" w14:textId="77777777" w:rsidR="006237E8" w:rsidRDefault="00000000">
      <w:r>
        <w:t>Ad Soyad: ……………………………………</w:t>
      </w:r>
    </w:p>
    <w:p w14:paraId="6BBAF53D" w14:textId="77777777" w:rsidR="006237E8" w:rsidRDefault="00000000">
      <w:r>
        <w:t>İmza</w:t>
      </w:r>
    </w:p>
    <w:sectPr w:rsidR="006237E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9888915">
    <w:abstractNumId w:val="8"/>
  </w:num>
  <w:num w:numId="2" w16cid:durableId="1458988696">
    <w:abstractNumId w:val="6"/>
  </w:num>
  <w:num w:numId="3" w16cid:durableId="1880555959">
    <w:abstractNumId w:val="5"/>
  </w:num>
  <w:num w:numId="4" w16cid:durableId="1548058168">
    <w:abstractNumId w:val="4"/>
  </w:num>
  <w:num w:numId="5" w16cid:durableId="914051674">
    <w:abstractNumId w:val="7"/>
  </w:num>
  <w:num w:numId="6" w16cid:durableId="660230640">
    <w:abstractNumId w:val="3"/>
  </w:num>
  <w:num w:numId="7" w16cid:durableId="1459227815">
    <w:abstractNumId w:val="2"/>
  </w:num>
  <w:num w:numId="8" w16cid:durableId="633758118">
    <w:abstractNumId w:val="1"/>
  </w:num>
  <w:num w:numId="9" w16cid:durableId="759107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D7DE5"/>
    <w:rsid w:val="006237E8"/>
    <w:rsid w:val="006727D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4FADC9"/>
  <w14:defaultImageDpi w14:val="300"/>
  <w15:docId w15:val="{FF1AB724-A877-4EA1-AD8E-8042102C1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Ecrin Aydoğdu</cp:lastModifiedBy>
  <cp:revision>3</cp:revision>
  <dcterms:created xsi:type="dcterms:W3CDTF">2013-12-23T23:15:00Z</dcterms:created>
  <dcterms:modified xsi:type="dcterms:W3CDTF">2025-07-25T08:13:00Z</dcterms:modified>
  <cp:category/>
</cp:coreProperties>
</file>